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2952D" w14:textId="40154E5F" w:rsidR="00AF7BF1" w:rsidRPr="00AF7BF1" w:rsidRDefault="00AF7BF1">
      <w:pPr>
        <w:rPr>
          <w:rFonts w:ascii="Century Gothic" w:hAnsi="Century Gothic" w:cs="Tahoma"/>
          <w:b/>
          <w:bCs/>
          <w:sz w:val="24"/>
          <w:szCs w:val="24"/>
        </w:rPr>
      </w:pPr>
      <w:r w:rsidRPr="00AF7BF1">
        <w:rPr>
          <w:rFonts w:ascii="Century Gothic" w:hAnsi="Century Gothic" w:cs="Tahoma"/>
          <w:b/>
          <w:bCs/>
          <w:sz w:val="24"/>
          <w:szCs w:val="24"/>
        </w:rPr>
        <w:t xml:space="preserve">Mabel Walker </w:t>
      </w:r>
    </w:p>
    <w:p w14:paraId="64D9FA9E" w14:textId="6ECB3680" w:rsidR="00AF7BF1" w:rsidRPr="00AF7BF1" w:rsidRDefault="00AF7BF1">
      <w:pPr>
        <w:rPr>
          <w:rFonts w:ascii="Century Gothic" w:hAnsi="Century Gothic" w:cs="Tahoma"/>
          <w:b/>
          <w:bCs/>
          <w:sz w:val="24"/>
          <w:szCs w:val="24"/>
        </w:rPr>
      </w:pPr>
      <w:r w:rsidRPr="00AF7BF1">
        <w:rPr>
          <w:rFonts w:ascii="Century Gothic" w:hAnsi="Century Gothic" w:cs="Tahoma"/>
          <w:b/>
          <w:bCs/>
          <w:sz w:val="24"/>
          <w:szCs w:val="24"/>
        </w:rPr>
        <w:t>Notes for Crematorium Service</w:t>
      </w:r>
      <w:r>
        <w:rPr>
          <w:rFonts w:ascii="Century Gothic" w:hAnsi="Century Gothic" w:cs="Tahoma"/>
          <w:b/>
          <w:bCs/>
          <w:sz w:val="24"/>
          <w:szCs w:val="24"/>
        </w:rPr>
        <w:t>-</w:t>
      </w:r>
      <w:r w:rsidRPr="00AF7BF1">
        <w:rPr>
          <w:rFonts w:ascii="Century Gothic" w:hAnsi="Century Gothic" w:cs="Tahoma"/>
          <w:b/>
          <w:bCs/>
          <w:sz w:val="24"/>
          <w:szCs w:val="24"/>
        </w:rPr>
        <w:t xml:space="preserve"> 4 June 2020</w:t>
      </w:r>
    </w:p>
    <w:p w14:paraId="0C51A90E" w14:textId="77777777" w:rsidR="00AF7BF1" w:rsidRDefault="00AF7BF1">
      <w:pPr>
        <w:rPr>
          <w:rFonts w:ascii="Century Gothic" w:hAnsi="Century Gothic" w:cs="Tahoma"/>
        </w:rPr>
      </w:pPr>
    </w:p>
    <w:p w14:paraId="1E782B58" w14:textId="2921AF5F" w:rsidR="004F082B" w:rsidRPr="00A36016" w:rsidRDefault="00557A39">
      <w:pPr>
        <w:rPr>
          <w:rFonts w:ascii="Century Gothic" w:hAnsi="Century Gothic" w:cs="Tahoma"/>
        </w:rPr>
      </w:pPr>
      <w:r w:rsidRPr="00A36016">
        <w:rPr>
          <w:rFonts w:ascii="Century Gothic" w:hAnsi="Century Gothic" w:cs="Tahoma"/>
        </w:rPr>
        <w:t xml:space="preserve">Good morning everyone! </w:t>
      </w:r>
    </w:p>
    <w:p w14:paraId="53AA3527" w14:textId="34A98A9F" w:rsidR="00557A39" w:rsidRPr="00A36016" w:rsidRDefault="00557A39">
      <w:pPr>
        <w:rPr>
          <w:rFonts w:ascii="Century Gothic" w:hAnsi="Century Gothic" w:cs="Tahoma"/>
        </w:rPr>
      </w:pPr>
      <w:r w:rsidRPr="00A36016">
        <w:rPr>
          <w:rFonts w:ascii="Century Gothic" w:hAnsi="Century Gothic" w:cs="Tahoma"/>
        </w:rPr>
        <w:t xml:space="preserve">As we set aside the balance of this </w:t>
      </w:r>
      <w:r w:rsidR="003430DB" w:rsidRPr="00A36016">
        <w:rPr>
          <w:rFonts w:ascii="Century Gothic" w:hAnsi="Century Gothic" w:cs="Tahoma"/>
        </w:rPr>
        <w:t>surreal</w:t>
      </w:r>
      <w:r w:rsidRPr="00A36016">
        <w:rPr>
          <w:rFonts w:ascii="Century Gothic" w:hAnsi="Century Gothic" w:cs="Tahoma"/>
        </w:rPr>
        <w:t xml:space="preserve"> day, to remember Mabel our beloved sister&lt; Sister in la</w:t>
      </w:r>
      <w:r w:rsidR="003430DB" w:rsidRPr="00A36016">
        <w:rPr>
          <w:rFonts w:ascii="Century Gothic" w:hAnsi="Century Gothic" w:cs="Tahoma"/>
        </w:rPr>
        <w:t>w,</w:t>
      </w:r>
      <w:r w:rsidRPr="00A36016">
        <w:rPr>
          <w:rFonts w:ascii="Century Gothic" w:hAnsi="Century Gothic" w:cs="Tahoma"/>
        </w:rPr>
        <w:t xml:space="preserve"> aunty and so much more to all who knew her, may we grasp this moment for it meant to Mable to know of an assurance the Hope and confidence she had in God. </w:t>
      </w:r>
    </w:p>
    <w:p w14:paraId="2832F100" w14:textId="3DEE524E" w:rsidR="00557A39" w:rsidRPr="00A36016" w:rsidRDefault="00557A39">
      <w:pPr>
        <w:rPr>
          <w:rFonts w:ascii="Century Gothic" w:hAnsi="Century Gothic" w:cs="Tahoma"/>
        </w:rPr>
      </w:pPr>
      <w:r w:rsidRPr="00A36016">
        <w:rPr>
          <w:rFonts w:ascii="Century Gothic" w:hAnsi="Century Gothic" w:cs="Tahoma"/>
        </w:rPr>
        <w:t xml:space="preserve">The words of our opening hymn were indeed dear to Mabel and she lived every word! </w:t>
      </w:r>
    </w:p>
    <w:p w14:paraId="7AD84915" w14:textId="65BF6FB3" w:rsidR="00867DCF" w:rsidRPr="00A36016" w:rsidRDefault="00867DCF">
      <w:pPr>
        <w:rPr>
          <w:rFonts w:ascii="Century Gothic" w:hAnsi="Century Gothic" w:cs="Tahoma"/>
          <w:b/>
          <w:bCs/>
        </w:rPr>
      </w:pPr>
      <w:r w:rsidRPr="00A36016">
        <w:rPr>
          <w:rFonts w:ascii="Century Gothic" w:hAnsi="Century Gothic" w:cs="Tahoma"/>
          <w:b/>
          <w:bCs/>
        </w:rPr>
        <w:t xml:space="preserve">I Sing the Mighty power of God </w:t>
      </w:r>
    </w:p>
    <w:p w14:paraId="3EFD8819" w14:textId="33FECE0E" w:rsidR="00557A39" w:rsidRPr="00A36016" w:rsidRDefault="00557A39" w:rsidP="00557A39">
      <w:pPr>
        <w:pStyle w:val="NormalWeb"/>
        <w:shd w:val="clear" w:color="auto" w:fill="F0EDD3"/>
        <w:spacing w:before="144" w:beforeAutospacing="0" w:after="288" w:afterAutospacing="0"/>
        <w:rPr>
          <w:rFonts w:ascii="Century Gothic" w:hAnsi="Century Gothic" w:cs="Tahoma"/>
          <w:color w:val="0A3F64"/>
          <w:sz w:val="22"/>
          <w:szCs w:val="22"/>
        </w:rPr>
      </w:pPr>
      <w:r w:rsidRPr="00A36016">
        <w:rPr>
          <w:rFonts w:ascii="Century Gothic" w:hAnsi="Century Gothic" w:cs="Tahoma"/>
          <w:color w:val="0A3F64"/>
          <w:sz w:val="22"/>
          <w:szCs w:val="22"/>
        </w:rPr>
        <w:t>1 We sing the mighty power of God - that made the mountains rise, that spread the flowing seas abroad </w:t>
      </w:r>
      <w:r w:rsidRPr="00A36016">
        <w:rPr>
          <w:rFonts w:ascii="Century Gothic" w:hAnsi="Century Gothic" w:cs="Tahoma"/>
          <w:color w:val="0A3F64"/>
          <w:sz w:val="22"/>
          <w:szCs w:val="22"/>
        </w:rPr>
        <w:br/>
        <w:t>and built the lofty skies.  We sing the wisdom that ordained the sun to rule the day; </w:t>
      </w:r>
      <w:r w:rsidRPr="00A36016">
        <w:rPr>
          <w:rFonts w:ascii="Century Gothic" w:hAnsi="Century Gothic" w:cs="Tahoma"/>
          <w:color w:val="0A3F64"/>
          <w:sz w:val="22"/>
          <w:szCs w:val="22"/>
        </w:rPr>
        <w:br/>
        <w:t>the moon shines full at his command, and all the stars obey. </w:t>
      </w:r>
    </w:p>
    <w:p w14:paraId="531C16AE" w14:textId="6EAA186A" w:rsidR="00557A39" w:rsidRPr="00A36016" w:rsidRDefault="00557A39" w:rsidP="00557A39">
      <w:pPr>
        <w:pStyle w:val="NormalWeb"/>
        <w:shd w:val="clear" w:color="auto" w:fill="F0EDD3"/>
        <w:spacing w:before="144" w:beforeAutospacing="0" w:after="288" w:afterAutospacing="0"/>
        <w:rPr>
          <w:rFonts w:ascii="Century Gothic" w:hAnsi="Century Gothic" w:cs="Tahoma"/>
          <w:color w:val="0A3F64"/>
          <w:sz w:val="22"/>
          <w:szCs w:val="22"/>
        </w:rPr>
      </w:pPr>
      <w:r w:rsidRPr="00A36016">
        <w:rPr>
          <w:rFonts w:ascii="Century Gothic" w:hAnsi="Century Gothic" w:cs="Tahoma"/>
          <w:color w:val="0A3F64"/>
          <w:sz w:val="22"/>
          <w:szCs w:val="22"/>
        </w:rPr>
        <w:t>2 We sing the goodness of the Lord, that filled the earth with food; he formed the creatures with his word </w:t>
      </w:r>
      <w:r w:rsidRPr="00A36016">
        <w:rPr>
          <w:rFonts w:ascii="Century Gothic" w:hAnsi="Century Gothic" w:cs="Tahoma"/>
          <w:color w:val="0A3F64"/>
          <w:sz w:val="22"/>
          <w:szCs w:val="22"/>
        </w:rPr>
        <w:br/>
        <w:t>and then pronounced them good.  Lord, how your wonders are displayed, </w:t>
      </w:r>
      <w:proofErr w:type="spellStart"/>
      <w:r w:rsidRPr="00A36016">
        <w:rPr>
          <w:rFonts w:ascii="Century Gothic" w:hAnsi="Century Gothic" w:cs="Tahoma"/>
          <w:color w:val="0A3F64"/>
          <w:sz w:val="22"/>
          <w:szCs w:val="22"/>
        </w:rPr>
        <w:t>where'er</w:t>
      </w:r>
      <w:proofErr w:type="spellEnd"/>
      <w:r w:rsidRPr="00A36016">
        <w:rPr>
          <w:rFonts w:ascii="Century Gothic" w:hAnsi="Century Gothic" w:cs="Tahoma"/>
          <w:color w:val="0A3F64"/>
          <w:sz w:val="22"/>
          <w:szCs w:val="22"/>
        </w:rPr>
        <w:t xml:space="preserve"> we turn our eyes, </w:t>
      </w:r>
      <w:r w:rsidRPr="00A36016">
        <w:rPr>
          <w:rFonts w:ascii="Century Gothic" w:hAnsi="Century Gothic" w:cs="Tahoma"/>
          <w:color w:val="0A3F64"/>
          <w:sz w:val="22"/>
          <w:szCs w:val="22"/>
        </w:rPr>
        <w:br/>
        <w:t>if we survey the ground we tread or gaze upon the skies. </w:t>
      </w:r>
    </w:p>
    <w:p w14:paraId="779EEF8B" w14:textId="2E0198E6" w:rsidR="00557A39" w:rsidRPr="00A36016" w:rsidRDefault="00557A39" w:rsidP="00557A39">
      <w:pPr>
        <w:pStyle w:val="NormalWeb"/>
        <w:shd w:val="clear" w:color="auto" w:fill="F0EDD3"/>
        <w:spacing w:before="144" w:beforeAutospacing="0" w:after="288" w:afterAutospacing="0"/>
        <w:rPr>
          <w:rFonts w:ascii="Century Gothic" w:hAnsi="Century Gothic" w:cs="Tahoma"/>
          <w:color w:val="0A3F64"/>
          <w:sz w:val="22"/>
          <w:szCs w:val="22"/>
        </w:rPr>
      </w:pPr>
      <w:r w:rsidRPr="00A36016">
        <w:rPr>
          <w:rFonts w:ascii="Century Gothic" w:hAnsi="Century Gothic" w:cs="Tahoma"/>
          <w:color w:val="0A3F64"/>
          <w:sz w:val="22"/>
          <w:szCs w:val="22"/>
        </w:rPr>
        <w:t>3 There's not a plant or flower below but makes your glories known, and clouds arise and tempests blow </w:t>
      </w:r>
      <w:r w:rsidRPr="00A36016">
        <w:rPr>
          <w:rFonts w:ascii="Century Gothic" w:hAnsi="Century Gothic" w:cs="Tahoma"/>
          <w:color w:val="0A3F64"/>
          <w:sz w:val="22"/>
          <w:szCs w:val="22"/>
        </w:rPr>
        <w:br/>
        <w:t>by order from your throne; while all that borrows life from you  is ever in your care, </w:t>
      </w:r>
      <w:r w:rsidRPr="00A36016">
        <w:rPr>
          <w:rFonts w:ascii="Century Gothic" w:hAnsi="Century Gothic" w:cs="Tahoma"/>
          <w:color w:val="0A3F64"/>
          <w:sz w:val="22"/>
          <w:szCs w:val="22"/>
        </w:rPr>
        <w:br/>
        <w:t>and everywhere that we can be,  you, God, are present there. </w:t>
      </w:r>
    </w:p>
    <w:p w14:paraId="1B9C4464" w14:textId="19BB7CBB" w:rsidR="00557A39" w:rsidRPr="00A36016" w:rsidRDefault="00557A39" w:rsidP="00557A39">
      <w:pPr>
        <w:rPr>
          <w:rFonts w:ascii="Century Gothic" w:hAnsi="Century Gothic" w:cs="Tahoma"/>
        </w:rPr>
      </w:pPr>
      <w:r w:rsidRPr="00A36016">
        <w:rPr>
          <w:rFonts w:ascii="Century Gothic" w:hAnsi="Century Gothic" w:cs="Tahoma"/>
          <w:b/>
          <w:bCs/>
        </w:rPr>
        <w:t>Scripture reading – Psalm 121</w:t>
      </w:r>
      <w:r w:rsidRPr="00A36016">
        <w:rPr>
          <w:rFonts w:ascii="Century Gothic" w:hAnsi="Century Gothic" w:cs="Tahoma"/>
        </w:rPr>
        <w:t xml:space="preserve"> </w:t>
      </w:r>
      <w:r w:rsidRPr="00A36016">
        <w:rPr>
          <w:rFonts w:ascii="Century Gothic" w:hAnsi="Century Gothic" w:cs="Tahoma"/>
          <w:b/>
          <w:bCs/>
        </w:rPr>
        <w:t xml:space="preserve">Where does your hope lie? </w:t>
      </w:r>
    </w:p>
    <w:p w14:paraId="54F87A6E" w14:textId="244856F8" w:rsidR="00557A39" w:rsidRPr="00A36016" w:rsidRDefault="00557A39" w:rsidP="00557A39">
      <w:pPr>
        <w:rPr>
          <w:rStyle w:val="text"/>
          <w:rFonts w:ascii="Century Gothic" w:hAnsi="Century Gothic" w:cs="Tahoma"/>
          <w:color w:val="000000"/>
        </w:rPr>
      </w:pPr>
      <w:r w:rsidRPr="00A36016">
        <w:rPr>
          <w:rStyle w:val="text"/>
          <w:rFonts w:ascii="Century Gothic" w:hAnsi="Century Gothic" w:cs="Tahoma"/>
          <w:b/>
          <w:bCs/>
          <w:color w:val="000000"/>
          <w:vertAlign w:val="superscript"/>
        </w:rPr>
        <w:t>1</w:t>
      </w:r>
      <w:r w:rsidRPr="00A36016">
        <w:rPr>
          <w:rStyle w:val="text"/>
          <w:rFonts w:ascii="Century Gothic" w:hAnsi="Century Gothic" w:cs="Tahoma"/>
          <w:color w:val="000000"/>
        </w:rPr>
        <w:t xml:space="preserve"> I look up to the mountains—</w:t>
      </w:r>
      <w:r w:rsidRPr="00A36016">
        <w:rPr>
          <w:rFonts w:ascii="Century Gothic" w:hAnsi="Century Gothic" w:cs="Tahoma"/>
          <w:color w:val="000000"/>
        </w:rPr>
        <w:t xml:space="preserve"> </w:t>
      </w:r>
      <w:r w:rsidRPr="00A36016">
        <w:rPr>
          <w:rStyle w:val="text"/>
          <w:rFonts w:ascii="Century Gothic" w:hAnsi="Century Gothic" w:cs="Tahoma"/>
          <w:color w:val="000000"/>
        </w:rPr>
        <w:t xml:space="preserve">does my help come from there?                                             </w:t>
      </w:r>
      <w:r w:rsidR="003B0102" w:rsidRPr="00A36016">
        <w:rPr>
          <w:rStyle w:val="text"/>
          <w:rFonts w:ascii="Century Gothic" w:hAnsi="Century Gothic" w:cs="Tahoma"/>
          <w:color w:val="000000"/>
        </w:rPr>
        <w:t xml:space="preserve">                  </w:t>
      </w:r>
      <w:r w:rsidRPr="00A36016">
        <w:rPr>
          <w:rStyle w:val="text"/>
          <w:rFonts w:ascii="Century Gothic" w:hAnsi="Century Gothic" w:cs="Tahoma"/>
          <w:color w:val="000000"/>
        </w:rPr>
        <w:t xml:space="preserve"> </w:t>
      </w:r>
      <w:r w:rsidRPr="00A36016">
        <w:rPr>
          <w:rStyle w:val="text"/>
          <w:rFonts w:ascii="Century Gothic" w:hAnsi="Century Gothic" w:cs="Tahoma"/>
          <w:b/>
          <w:bCs/>
          <w:color w:val="000000"/>
          <w:vertAlign w:val="superscript"/>
        </w:rPr>
        <w:t>2 </w:t>
      </w:r>
      <w:r w:rsidRPr="00A36016">
        <w:rPr>
          <w:rStyle w:val="text"/>
          <w:rFonts w:ascii="Century Gothic" w:hAnsi="Century Gothic" w:cs="Tahoma"/>
          <w:color w:val="000000"/>
        </w:rPr>
        <w:t>My help comes from the </w:t>
      </w:r>
      <w:r w:rsidRPr="00A36016">
        <w:rPr>
          <w:rStyle w:val="small-caps"/>
          <w:rFonts w:ascii="Century Gothic" w:hAnsi="Century Gothic" w:cs="Tahoma"/>
          <w:smallCaps/>
          <w:color w:val="000000"/>
        </w:rPr>
        <w:t>Lord</w:t>
      </w:r>
      <w:r w:rsidRPr="00A36016">
        <w:rPr>
          <w:rStyle w:val="text"/>
          <w:rFonts w:ascii="Century Gothic" w:hAnsi="Century Gothic" w:cs="Tahoma"/>
          <w:color w:val="000000"/>
        </w:rPr>
        <w:t>,</w:t>
      </w:r>
      <w:r w:rsidRPr="00A36016">
        <w:rPr>
          <w:rFonts w:ascii="Century Gothic" w:hAnsi="Century Gothic" w:cs="Tahoma"/>
          <w:color w:val="000000"/>
        </w:rPr>
        <w:t xml:space="preserve"> </w:t>
      </w:r>
      <w:r w:rsidRPr="00A36016">
        <w:rPr>
          <w:rStyle w:val="text"/>
          <w:rFonts w:ascii="Century Gothic" w:hAnsi="Century Gothic" w:cs="Tahoma"/>
          <w:color w:val="000000"/>
        </w:rPr>
        <w:t xml:space="preserve">who made heaven and earth!                                                             </w:t>
      </w:r>
      <w:r w:rsidRPr="00A36016">
        <w:rPr>
          <w:rStyle w:val="text"/>
          <w:rFonts w:ascii="Century Gothic" w:hAnsi="Century Gothic" w:cs="Tahoma"/>
          <w:b/>
          <w:bCs/>
          <w:color w:val="000000"/>
          <w:vertAlign w:val="superscript"/>
        </w:rPr>
        <w:t>3 </w:t>
      </w:r>
      <w:r w:rsidRPr="00A36016">
        <w:rPr>
          <w:rStyle w:val="text"/>
          <w:rFonts w:ascii="Century Gothic" w:hAnsi="Century Gothic" w:cs="Tahoma"/>
          <w:color w:val="000000"/>
        </w:rPr>
        <w:t>He will not let you stumble;</w:t>
      </w:r>
      <w:r w:rsidRPr="00A36016">
        <w:rPr>
          <w:rFonts w:ascii="Century Gothic" w:hAnsi="Century Gothic" w:cs="Tahoma"/>
          <w:color w:val="000000"/>
        </w:rPr>
        <w:t xml:space="preserve"> </w:t>
      </w:r>
      <w:r w:rsidRPr="00A36016">
        <w:rPr>
          <w:rStyle w:val="text"/>
          <w:rFonts w:ascii="Century Gothic" w:hAnsi="Century Gothic" w:cs="Tahoma"/>
          <w:color w:val="000000"/>
        </w:rPr>
        <w:t>the one who watches over you will not slumber.</w:t>
      </w:r>
      <w:r w:rsidRPr="00A36016">
        <w:rPr>
          <w:rFonts w:ascii="Century Gothic" w:hAnsi="Century Gothic" w:cs="Tahoma"/>
          <w:color w:val="000000"/>
        </w:rPr>
        <w:br/>
      </w:r>
      <w:r w:rsidRPr="00A36016">
        <w:rPr>
          <w:rStyle w:val="text"/>
          <w:rFonts w:ascii="Century Gothic" w:hAnsi="Century Gothic" w:cs="Tahoma"/>
          <w:b/>
          <w:bCs/>
          <w:color w:val="000000"/>
          <w:vertAlign w:val="superscript"/>
        </w:rPr>
        <w:t>4 </w:t>
      </w:r>
      <w:r w:rsidRPr="00A36016">
        <w:rPr>
          <w:rStyle w:val="text"/>
          <w:rFonts w:ascii="Century Gothic" w:hAnsi="Century Gothic" w:cs="Tahoma"/>
          <w:color w:val="000000"/>
        </w:rPr>
        <w:t>Indeed, he who watches over Israel</w:t>
      </w:r>
      <w:r w:rsidRPr="00A36016">
        <w:rPr>
          <w:rFonts w:ascii="Century Gothic" w:hAnsi="Century Gothic" w:cs="Tahoma"/>
          <w:color w:val="000000"/>
        </w:rPr>
        <w:t xml:space="preserve"> </w:t>
      </w:r>
      <w:r w:rsidRPr="00A36016">
        <w:rPr>
          <w:rStyle w:val="text"/>
          <w:rFonts w:ascii="Century Gothic" w:hAnsi="Century Gothic" w:cs="Tahoma"/>
          <w:color w:val="000000"/>
        </w:rPr>
        <w:t xml:space="preserve">never slumbers or sleeps.                                                </w:t>
      </w:r>
      <w:r w:rsidRPr="00A36016">
        <w:rPr>
          <w:rStyle w:val="text"/>
          <w:rFonts w:ascii="Century Gothic" w:hAnsi="Century Gothic" w:cs="Tahoma"/>
          <w:b/>
          <w:bCs/>
          <w:color w:val="000000"/>
          <w:vertAlign w:val="superscript"/>
        </w:rPr>
        <w:t>5 </w:t>
      </w:r>
      <w:r w:rsidRPr="00A36016">
        <w:rPr>
          <w:rStyle w:val="text"/>
          <w:rFonts w:ascii="Century Gothic" w:hAnsi="Century Gothic" w:cs="Tahoma"/>
          <w:color w:val="000000"/>
        </w:rPr>
        <w:t>The </w:t>
      </w:r>
      <w:r w:rsidRPr="00A36016">
        <w:rPr>
          <w:rStyle w:val="small-caps"/>
          <w:rFonts w:ascii="Century Gothic" w:hAnsi="Century Gothic" w:cs="Tahoma"/>
          <w:smallCaps/>
          <w:color w:val="000000"/>
        </w:rPr>
        <w:t>Lord</w:t>
      </w:r>
      <w:r w:rsidRPr="00A36016">
        <w:rPr>
          <w:rStyle w:val="text"/>
          <w:rFonts w:ascii="Century Gothic" w:hAnsi="Century Gothic" w:cs="Tahoma"/>
          <w:color w:val="000000"/>
        </w:rPr>
        <w:t> himself watches over you!</w:t>
      </w:r>
      <w:r w:rsidRPr="00A36016">
        <w:rPr>
          <w:rStyle w:val="indent-1-breaks"/>
          <w:rFonts w:ascii="Century Gothic" w:hAnsi="Century Gothic" w:cs="Tahoma"/>
          <w:color w:val="000000"/>
        </w:rPr>
        <w:t> </w:t>
      </w:r>
      <w:r w:rsidRPr="00A36016">
        <w:rPr>
          <w:rStyle w:val="text"/>
          <w:rFonts w:ascii="Century Gothic" w:hAnsi="Century Gothic" w:cs="Tahoma"/>
          <w:color w:val="000000"/>
        </w:rPr>
        <w:t>The </w:t>
      </w:r>
      <w:r w:rsidRPr="00A36016">
        <w:rPr>
          <w:rStyle w:val="small-caps"/>
          <w:rFonts w:ascii="Century Gothic" w:hAnsi="Century Gothic" w:cs="Tahoma"/>
          <w:smallCaps/>
          <w:color w:val="000000"/>
        </w:rPr>
        <w:t>Lord</w:t>
      </w:r>
      <w:r w:rsidRPr="00A36016">
        <w:rPr>
          <w:rStyle w:val="text"/>
          <w:rFonts w:ascii="Century Gothic" w:hAnsi="Century Gothic" w:cs="Tahoma"/>
          <w:color w:val="000000"/>
        </w:rPr>
        <w:t> stands beside you as your protective shade.</w:t>
      </w:r>
      <w:r w:rsidRPr="00A36016">
        <w:rPr>
          <w:rFonts w:ascii="Century Gothic" w:hAnsi="Century Gothic" w:cs="Tahoma"/>
          <w:color w:val="000000"/>
        </w:rPr>
        <w:br/>
      </w:r>
      <w:r w:rsidRPr="00A36016">
        <w:rPr>
          <w:rStyle w:val="text"/>
          <w:rFonts w:ascii="Century Gothic" w:hAnsi="Century Gothic" w:cs="Tahoma"/>
          <w:b/>
          <w:bCs/>
          <w:color w:val="000000"/>
          <w:vertAlign w:val="superscript"/>
        </w:rPr>
        <w:t>6 </w:t>
      </w:r>
      <w:r w:rsidRPr="00A36016">
        <w:rPr>
          <w:rStyle w:val="text"/>
          <w:rFonts w:ascii="Century Gothic" w:hAnsi="Century Gothic" w:cs="Tahoma"/>
          <w:color w:val="000000"/>
        </w:rPr>
        <w:t xml:space="preserve">The sun will not harm you by day, nor the moon at night.                                                      </w:t>
      </w:r>
      <w:r w:rsidRPr="00A36016">
        <w:rPr>
          <w:rStyle w:val="text"/>
          <w:rFonts w:ascii="Century Gothic" w:hAnsi="Century Gothic" w:cs="Tahoma"/>
          <w:b/>
          <w:bCs/>
          <w:color w:val="000000"/>
          <w:vertAlign w:val="superscript"/>
        </w:rPr>
        <w:t>7 </w:t>
      </w:r>
      <w:r w:rsidRPr="00A36016">
        <w:rPr>
          <w:rStyle w:val="text"/>
          <w:rFonts w:ascii="Century Gothic" w:hAnsi="Century Gothic" w:cs="Tahoma"/>
          <w:color w:val="000000"/>
        </w:rPr>
        <w:t>The </w:t>
      </w:r>
      <w:r w:rsidRPr="00A36016">
        <w:rPr>
          <w:rStyle w:val="small-caps"/>
          <w:rFonts w:ascii="Century Gothic" w:hAnsi="Century Gothic" w:cs="Tahoma"/>
          <w:smallCaps/>
          <w:color w:val="000000"/>
        </w:rPr>
        <w:t>Lord</w:t>
      </w:r>
      <w:r w:rsidRPr="00A36016">
        <w:rPr>
          <w:rStyle w:val="text"/>
          <w:rFonts w:ascii="Century Gothic" w:hAnsi="Century Gothic" w:cs="Tahoma"/>
          <w:color w:val="000000"/>
        </w:rPr>
        <w:t> keeps you from all harm</w:t>
      </w:r>
      <w:r w:rsidRPr="00A36016">
        <w:rPr>
          <w:rFonts w:ascii="Century Gothic" w:hAnsi="Century Gothic" w:cs="Tahoma"/>
          <w:color w:val="000000"/>
        </w:rPr>
        <w:t xml:space="preserve"> </w:t>
      </w:r>
      <w:r w:rsidRPr="00A36016">
        <w:rPr>
          <w:rStyle w:val="text"/>
          <w:rFonts w:ascii="Century Gothic" w:hAnsi="Century Gothic" w:cs="Tahoma"/>
          <w:color w:val="000000"/>
        </w:rPr>
        <w:t>and watches over your life.</w:t>
      </w:r>
      <w:r w:rsidRPr="00A36016">
        <w:rPr>
          <w:rFonts w:ascii="Century Gothic" w:hAnsi="Century Gothic" w:cs="Tahoma"/>
          <w:color w:val="000000"/>
        </w:rPr>
        <w:br/>
      </w:r>
      <w:r w:rsidRPr="00A36016">
        <w:rPr>
          <w:rStyle w:val="text"/>
          <w:rFonts w:ascii="Century Gothic" w:hAnsi="Century Gothic" w:cs="Tahoma"/>
          <w:b/>
          <w:bCs/>
          <w:color w:val="000000"/>
          <w:vertAlign w:val="superscript"/>
        </w:rPr>
        <w:t>8 </w:t>
      </w:r>
      <w:r w:rsidRPr="00A36016">
        <w:rPr>
          <w:rStyle w:val="text"/>
          <w:rFonts w:ascii="Century Gothic" w:hAnsi="Century Gothic" w:cs="Tahoma"/>
          <w:color w:val="000000"/>
        </w:rPr>
        <w:t>The </w:t>
      </w:r>
      <w:r w:rsidRPr="00A36016">
        <w:rPr>
          <w:rStyle w:val="small-caps"/>
          <w:rFonts w:ascii="Century Gothic" w:hAnsi="Century Gothic" w:cs="Tahoma"/>
          <w:smallCaps/>
          <w:color w:val="000000"/>
        </w:rPr>
        <w:t>Lord</w:t>
      </w:r>
      <w:r w:rsidRPr="00A36016">
        <w:rPr>
          <w:rStyle w:val="text"/>
          <w:rFonts w:ascii="Century Gothic" w:hAnsi="Century Gothic" w:cs="Tahoma"/>
          <w:color w:val="000000"/>
        </w:rPr>
        <w:t> keeps watch over you as you come and go, both now and forever.</w:t>
      </w:r>
    </w:p>
    <w:p w14:paraId="2148B821" w14:textId="6737B6A6" w:rsidR="00557A39" w:rsidRPr="00A36016" w:rsidRDefault="00557A39" w:rsidP="00557A39">
      <w:pPr>
        <w:rPr>
          <w:rStyle w:val="text"/>
          <w:rFonts w:ascii="Century Gothic" w:hAnsi="Century Gothic" w:cs="Tahoma"/>
          <w:color w:val="000000"/>
        </w:rPr>
      </w:pPr>
      <w:r w:rsidRPr="00A36016">
        <w:rPr>
          <w:rStyle w:val="text"/>
          <w:rFonts w:ascii="Century Gothic" w:hAnsi="Century Gothic" w:cs="Tahoma"/>
          <w:color w:val="000000"/>
        </w:rPr>
        <w:t xml:space="preserve">We all know where Mabel’s Hope lay, she was unwavering in her faith in God, from a youngster </w:t>
      </w:r>
      <w:r w:rsidR="007D102A" w:rsidRPr="00A36016">
        <w:rPr>
          <w:rStyle w:val="text"/>
          <w:rFonts w:ascii="Century Gothic" w:hAnsi="Century Gothic" w:cs="Tahoma"/>
          <w:color w:val="000000"/>
        </w:rPr>
        <w:t xml:space="preserve">when she </w:t>
      </w:r>
      <w:proofErr w:type="spellStart"/>
      <w:r w:rsidR="007D102A" w:rsidRPr="00A36016">
        <w:rPr>
          <w:rStyle w:val="text"/>
          <w:rFonts w:ascii="Century Gothic" w:hAnsi="Century Gothic" w:cs="Tahoma"/>
          <w:color w:val="000000"/>
        </w:rPr>
        <w:t>fund</w:t>
      </w:r>
      <w:proofErr w:type="spellEnd"/>
      <w:r w:rsidR="007D102A" w:rsidRPr="00A36016">
        <w:rPr>
          <w:rStyle w:val="text"/>
          <w:rFonts w:ascii="Century Gothic" w:hAnsi="Century Gothic" w:cs="Tahoma"/>
          <w:color w:val="000000"/>
        </w:rPr>
        <w:t xml:space="preserve"> solace in God and throughout her life, with the ups and downs that life threw at her, she never wavered from her faith in God. </w:t>
      </w:r>
    </w:p>
    <w:p w14:paraId="467E2C51" w14:textId="29D79C4C" w:rsidR="007D102A" w:rsidRPr="00A36016" w:rsidRDefault="007D102A" w:rsidP="00557A39">
      <w:pPr>
        <w:rPr>
          <w:rStyle w:val="text"/>
          <w:rFonts w:ascii="Century Gothic" w:hAnsi="Century Gothic" w:cs="Tahoma"/>
          <w:color w:val="000000"/>
        </w:rPr>
      </w:pPr>
      <w:r w:rsidRPr="00A36016">
        <w:rPr>
          <w:rStyle w:val="text"/>
          <w:rFonts w:ascii="Century Gothic" w:hAnsi="Century Gothic" w:cs="Tahoma"/>
          <w:color w:val="000000"/>
        </w:rPr>
        <w:t>She place</w:t>
      </w:r>
      <w:r w:rsidR="003430DB" w:rsidRPr="00A36016">
        <w:rPr>
          <w:rStyle w:val="text"/>
          <w:rFonts w:ascii="Century Gothic" w:hAnsi="Century Gothic" w:cs="Tahoma"/>
          <w:color w:val="000000"/>
        </w:rPr>
        <w:t>d</w:t>
      </w:r>
      <w:r w:rsidRPr="00A36016">
        <w:rPr>
          <w:rStyle w:val="text"/>
          <w:rFonts w:ascii="Century Gothic" w:hAnsi="Century Gothic" w:cs="Tahoma"/>
          <w:color w:val="000000"/>
        </w:rPr>
        <w:t xml:space="preserve"> her faith in the creator not what was created, she marvelled in the beauty around her, as is reflected in our opening Hymn and coupled with this passage – that Faith brought hope steadfast and sure like an anchor in her life! She Knew her help comes from God! She Knew He never takes His eye off her and He </w:t>
      </w:r>
      <w:r w:rsidR="003430DB" w:rsidRPr="00A36016">
        <w:rPr>
          <w:rStyle w:val="text"/>
          <w:rFonts w:ascii="Century Gothic" w:hAnsi="Century Gothic" w:cs="Tahoma"/>
          <w:color w:val="000000"/>
        </w:rPr>
        <w:t>does not</w:t>
      </w:r>
      <w:r w:rsidRPr="00A36016">
        <w:rPr>
          <w:rStyle w:val="text"/>
          <w:rFonts w:ascii="Century Gothic" w:hAnsi="Century Gothic" w:cs="Tahoma"/>
          <w:color w:val="000000"/>
        </w:rPr>
        <w:t xml:space="preserve"> get tired </w:t>
      </w:r>
      <w:r w:rsidR="003430DB" w:rsidRPr="00A36016">
        <w:rPr>
          <w:rStyle w:val="text"/>
          <w:rFonts w:ascii="Century Gothic" w:hAnsi="Century Gothic" w:cs="Tahoma"/>
          <w:color w:val="000000"/>
        </w:rPr>
        <w:t>with</w:t>
      </w:r>
      <w:r w:rsidRPr="00A36016">
        <w:rPr>
          <w:rStyle w:val="text"/>
          <w:rFonts w:ascii="Century Gothic" w:hAnsi="Century Gothic" w:cs="Tahoma"/>
          <w:color w:val="000000"/>
        </w:rPr>
        <w:t xml:space="preserve"> her cries for help! He stood with her and protected her throughout her life and kept her from harm, and the promise is underlined by the realty this </w:t>
      </w:r>
      <w:r w:rsidR="003430DB" w:rsidRPr="00A36016">
        <w:rPr>
          <w:rStyle w:val="text"/>
          <w:rFonts w:ascii="Century Gothic" w:hAnsi="Century Gothic" w:cs="Tahoma"/>
          <w:color w:val="000000"/>
        </w:rPr>
        <w:t>is not</w:t>
      </w:r>
      <w:r w:rsidRPr="00A36016">
        <w:rPr>
          <w:rStyle w:val="text"/>
          <w:rFonts w:ascii="Century Gothic" w:hAnsi="Century Gothic" w:cs="Tahoma"/>
          <w:color w:val="000000"/>
        </w:rPr>
        <w:t xml:space="preserve"> empty hope – For it is for now and forever! </w:t>
      </w:r>
    </w:p>
    <w:p w14:paraId="3F891F1A" w14:textId="17073322" w:rsidR="007D102A" w:rsidRPr="00A36016" w:rsidRDefault="007D102A" w:rsidP="00557A39">
      <w:pPr>
        <w:rPr>
          <w:rStyle w:val="text"/>
          <w:rFonts w:ascii="Century Gothic" w:hAnsi="Century Gothic" w:cs="Tahoma"/>
          <w:color w:val="000000"/>
        </w:rPr>
      </w:pPr>
      <w:r w:rsidRPr="00A36016">
        <w:rPr>
          <w:rStyle w:val="text"/>
          <w:rFonts w:ascii="Century Gothic" w:hAnsi="Century Gothic" w:cs="Tahoma"/>
          <w:color w:val="000000"/>
        </w:rPr>
        <w:lastRenderedPageBreak/>
        <w:t xml:space="preserve">And </w:t>
      </w:r>
      <w:proofErr w:type="gramStart"/>
      <w:r w:rsidRPr="00A36016">
        <w:rPr>
          <w:rStyle w:val="text"/>
          <w:rFonts w:ascii="Century Gothic" w:hAnsi="Century Gothic" w:cs="Tahoma"/>
          <w:color w:val="000000"/>
        </w:rPr>
        <w:t>For</w:t>
      </w:r>
      <w:proofErr w:type="gramEnd"/>
      <w:r w:rsidRPr="00A36016">
        <w:rPr>
          <w:rStyle w:val="text"/>
          <w:rFonts w:ascii="Century Gothic" w:hAnsi="Century Gothic" w:cs="Tahoma"/>
          <w:color w:val="000000"/>
        </w:rPr>
        <w:t xml:space="preserve"> Mabel she has entered her eternal rest, no more suffering, no more hoping for her hope is realised! Fanny Crosby who wrote many hymns (over 8000) was blind from the age of 2 and late in life was asked by a report, “when you get to heaven, are you going to have words with God for not healing you from your blindness” for a moment she thought, and then replied “ No, no – my life’s Hope will be complete, for there for the first </w:t>
      </w:r>
      <w:r w:rsidR="005C7200" w:rsidRPr="00A36016">
        <w:rPr>
          <w:rStyle w:val="text"/>
          <w:rFonts w:ascii="Century Gothic" w:hAnsi="Century Gothic" w:cs="Tahoma"/>
          <w:color w:val="000000"/>
        </w:rPr>
        <w:t xml:space="preserve">things my eyes will see – will be Jesus” No tears there! </w:t>
      </w:r>
    </w:p>
    <w:p w14:paraId="0A415395" w14:textId="6D1BBE5E" w:rsidR="005C7200" w:rsidRPr="00A36016" w:rsidRDefault="005C7200" w:rsidP="00557A39">
      <w:pPr>
        <w:rPr>
          <w:rStyle w:val="text"/>
          <w:rFonts w:ascii="Century Gothic" w:hAnsi="Century Gothic" w:cs="Tahoma"/>
          <w:color w:val="000000"/>
        </w:rPr>
      </w:pPr>
      <w:r w:rsidRPr="00A36016">
        <w:rPr>
          <w:rStyle w:val="text"/>
          <w:rFonts w:ascii="Century Gothic" w:hAnsi="Century Gothic" w:cs="Tahoma"/>
          <w:color w:val="000000"/>
        </w:rPr>
        <w:t xml:space="preserve">My prayer for all the Family here and extended far beyond this place today is that God will bring this Hope to you and give you the Peace you need now and for the foreseeable future! </w:t>
      </w:r>
    </w:p>
    <w:p w14:paraId="5C630A4B" w14:textId="23A5824D" w:rsidR="005C7200" w:rsidRPr="00A36016" w:rsidRDefault="005C7200" w:rsidP="00557A39">
      <w:pPr>
        <w:rPr>
          <w:rStyle w:val="text"/>
          <w:rFonts w:ascii="Century Gothic" w:hAnsi="Century Gothic" w:cs="Tahoma"/>
          <w:color w:val="000000"/>
        </w:rPr>
      </w:pPr>
      <w:r w:rsidRPr="00A36016">
        <w:rPr>
          <w:rStyle w:val="text"/>
          <w:rFonts w:ascii="Century Gothic" w:hAnsi="Century Gothic" w:cs="Tahoma"/>
          <w:color w:val="000000"/>
        </w:rPr>
        <w:t>For Barbara – David – Gail – Sharon Beverly and Adrian and your loved ones</w:t>
      </w:r>
      <w:r w:rsidR="00581371" w:rsidRPr="00A36016">
        <w:rPr>
          <w:rStyle w:val="text"/>
          <w:rFonts w:ascii="Century Gothic" w:hAnsi="Century Gothic" w:cs="Tahoma"/>
          <w:color w:val="000000"/>
        </w:rPr>
        <w:t xml:space="preserve"> (Our prayers and thoughts are with Barbara today after losing her dear friend Val and then of course her beloved sister Mabel) </w:t>
      </w:r>
    </w:p>
    <w:p w14:paraId="004B6A5A" w14:textId="45AFA686" w:rsidR="005C7200" w:rsidRPr="00A36016" w:rsidRDefault="005C7200" w:rsidP="00557A39">
      <w:pPr>
        <w:rPr>
          <w:rStyle w:val="text"/>
          <w:rFonts w:ascii="Century Gothic" w:hAnsi="Century Gothic" w:cs="Tahoma"/>
          <w:color w:val="000000"/>
        </w:rPr>
      </w:pPr>
      <w:r w:rsidRPr="00A36016">
        <w:rPr>
          <w:rStyle w:val="text"/>
          <w:rFonts w:ascii="Century Gothic" w:hAnsi="Century Gothic" w:cs="Tahoma"/>
          <w:color w:val="000000"/>
        </w:rPr>
        <w:t xml:space="preserve">Elaine – John – Susan Kim and Jaqueline – and your loved ones </w:t>
      </w:r>
    </w:p>
    <w:p w14:paraId="7E943420" w14:textId="68C59A9E" w:rsidR="005C7200" w:rsidRPr="00A36016" w:rsidRDefault="005C7200" w:rsidP="00557A39">
      <w:pPr>
        <w:rPr>
          <w:rStyle w:val="text"/>
          <w:rFonts w:ascii="Century Gothic" w:hAnsi="Century Gothic" w:cs="Tahoma"/>
          <w:color w:val="000000"/>
        </w:rPr>
      </w:pPr>
      <w:r w:rsidRPr="00A36016">
        <w:rPr>
          <w:rStyle w:val="text"/>
          <w:rFonts w:ascii="Century Gothic" w:hAnsi="Century Gothic" w:cs="Tahoma"/>
          <w:color w:val="000000"/>
        </w:rPr>
        <w:t xml:space="preserve">David – Audrey – Janet – Michael and Timothy </w:t>
      </w:r>
      <w:bookmarkStart w:id="0" w:name="_Hlk41985049"/>
      <w:r w:rsidRPr="00A36016">
        <w:rPr>
          <w:rStyle w:val="text"/>
          <w:rFonts w:ascii="Century Gothic" w:hAnsi="Century Gothic" w:cs="Tahoma"/>
          <w:color w:val="000000"/>
        </w:rPr>
        <w:t>and your loved ones</w:t>
      </w:r>
      <w:bookmarkEnd w:id="0"/>
    </w:p>
    <w:p w14:paraId="7FC99961" w14:textId="7D46FBA9" w:rsidR="005C7200" w:rsidRPr="00A36016" w:rsidRDefault="005C7200" w:rsidP="00557A39">
      <w:pPr>
        <w:rPr>
          <w:rStyle w:val="text"/>
          <w:rFonts w:ascii="Century Gothic" w:hAnsi="Century Gothic" w:cs="Tahoma"/>
          <w:color w:val="000000"/>
        </w:rPr>
      </w:pPr>
      <w:r w:rsidRPr="00A36016">
        <w:rPr>
          <w:rStyle w:val="text"/>
          <w:rFonts w:ascii="Century Gothic" w:hAnsi="Century Gothic" w:cs="Tahoma"/>
          <w:color w:val="000000"/>
        </w:rPr>
        <w:t>Carol (Widow of Neville) Craig Francis and Emma and not forgetting Mark who is no longer with us. and your loved ones</w:t>
      </w:r>
    </w:p>
    <w:p w14:paraId="27316B12" w14:textId="037509C4" w:rsidR="005C7200" w:rsidRPr="00A36016" w:rsidRDefault="005C7200" w:rsidP="00557A39">
      <w:pPr>
        <w:rPr>
          <w:rStyle w:val="text"/>
          <w:rFonts w:ascii="Century Gothic" w:hAnsi="Century Gothic" w:cs="Tahoma"/>
          <w:color w:val="000000"/>
        </w:rPr>
      </w:pPr>
      <w:r w:rsidRPr="00A36016">
        <w:rPr>
          <w:rStyle w:val="text"/>
          <w:rFonts w:ascii="Century Gothic" w:hAnsi="Century Gothic" w:cs="Tahoma"/>
          <w:color w:val="000000"/>
        </w:rPr>
        <w:t>Joyce (widow of Jack) Andrew Lynne, Russel and Ian who is no longer with us, and your loved ones</w:t>
      </w:r>
    </w:p>
    <w:p w14:paraId="3C04671D" w14:textId="7CBE91A1" w:rsidR="005C7200" w:rsidRPr="00A36016" w:rsidRDefault="005C7200" w:rsidP="00557A39">
      <w:pPr>
        <w:rPr>
          <w:rStyle w:val="text"/>
          <w:rFonts w:ascii="Century Gothic" w:hAnsi="Century Gothic" w:cs="Tahoma"/>
          <w:color w:val="000000"/>
        </w:rPr>
      </w:pPr>
      <w:r w:rsidRPr="00A36016">
        <w:rPr>
          <w:rStyle w:val="text"/>
          <w:rFonts w:ascii="Century Gothic" w:hAnsi="Century Gothic" w:cs="Tahoma"/>
          <w:color w:val="000000"/>
        </w:rPr>
        <w:t xml:space="preserve">Eric (Widower of Nora) </w:t>
      </w:r>
      <w:r w:rsidR="00A35BB6" w:rsidRPr="00A36016">
        <w:rPr>
          <w:rStyle w:val="text"/>
          <w:rFonts w:ascii="Century Gothic" w:hAnsi="Century Gothic" w:cs="Tahoma"/>
          <w:color w:val="000000"/>
        </w:rPr>
        <w:t>Christopher Nigel and Gary and your loved ones</w:t>
      </w:r>
    </w:p>
    <w:p w14:paraId="35E5C706" w14:textId="40A32570" w:rsidR="00A35BB6" w:rsidRPr="00A36016" w:rsidRDefault="00A35BB6" w:rsidP="00557A39">
      <w:pPr>
        <w:rPr>
          <w:rStyle w:val="text"/>
          <w:rFonts w:ascii="Century Gothic" w:hAnsi="Century Gothic" w:cs="Tahoma"/>
          <w:color w:val="000000"/>
        </w:rPr>
      </w:pPr>
      <w:r w:rsidRPr="00A36016">
        <w:rPr>
          <w:rStyle w:val="text"/>
          <w:rFonts w:ascii="Century Gothic" w:hAnsi="Century Gothic" w:cs="Tahoma"/>
          <w:color w:val="000000"/>
        </w:rPr>
        <w:t>Remembering – Winnie (deceased) Danny Linda and Jillian and their loved ones</w:t>
      </w:r>
    </w:p>
    <w:p w14:paraId="4DE00E48" w14:textId="01622AC4" w:rsidR="00A35BB6" w:rsidRPr="00A36016" w:rsidRDefault="00A35BB6" w:rsidP="00557A39">
      <w:pPr>
        <w:rPr>
          <w:rStyle w:val="text"/>
          <w:rFonts w:ascii="Century Gothic" w:hAnsi="Century Gothic" w:cs="Tahoma"/>
          <w:color w:val="000000"/>
        </w:rPr>
      </w:pPr>
      <w:r w:rsidRPr="00A36016">
        <w:rPr>
          <w:rStyle w:val="text"/>
          <w:rFonts w:ascii="Century Gothic" w:hAnsi="Century Gothic" w:cs="Tahoma"/>
          <w:color w:val="000000"/>
        </w:rPr>
        <w:t xml:space="preserve">Joan and Brad and not forgetting Stephen who is no longer with us! </w:t>
      </w:r>
    </w:p>
    <w:p w14:paraId="72A3E48B" w14:textId="179FB9C0" w:rsidR="00A35BB6" w:rsidRPr="00A36016" w:rsidRDefault="00A35BB6" w:rsidP="00557A39">
      <w:pPr>
        <w:rPr>
          <w:rStyle w:val="text"/>
          <w:rFonts w:ascii="Century Gothic" w:hAnsi="Century Gothic" w:cs="Tahoma"/>
          <w:color w:val="000000"/>
        </w:rPr>
      </w:pPr>
      <w:r w:rsidRPr="00A36016">
        <w:rPr>
          <w:rStyle w:val="text"/>
          <w:rFonts w:ascii="Century Gothic" w:hAnsi="Century Gothic" w:cs="Tahoma"/>
          <w:color w:val="000000"/>
        </w:rPr>
        <w:t xml:space="preserve">And for all Mabel’s, extended family in Church life throughout the </w:t>
      </w:r>
      <w:proofErr w:type="spellStart"/>
      <w:r w:rsidRPr="00A36016">
        <w:rPr>
          <w:rStyle w:val="text"/>
          <w:rFonts w:ascii="Century Gothic" w:hAnsi="Century Gothic" w:cs="Tahoma"/>
          <w:color w:val="000000"/>
        </w:rPr>
        <w:t>Weslayan</w:t>
      </w:r>
      <w:proofErr w:type="spellEnd"/>
      <w:r w:rsidRPr="00A36016">
        <w:rPr>
          <w:rStyle w:val="text"/>
          <w:rFonts w:ascii="Century Gothic" w:hAnsi="Century Gothic" w:cs="Tahoma"/>
          <w:color w:val="000000"/>
        </w:rPr>
        <w:t xml:space="preserve"> Reformed Union of Churches across the country who Knew her and loved her dearly not least of all at Beacon Community Church Wibsey – And Friends w</w:t>
      </w:r>
      <w:r w:rsidR="003430DB" w:rsidRPr="00A36016">
        <w:rPr>
          <w:rStyle w:val="text"/>
          <w:rFonts w:ascii="Century Gothic" w:hAnsi="Century Gothic" w:cs="Tahoma"/>
          <w:color w:val="000000"/>
        </w:rPr>
        <w:t>h</w:t>
      </w:r>
      <w:r w:rsidRPr="00A36016">
        <w:rPr>
          <w:rStyle w:val="text"/>
          <w:rFonts w:ascii="Century Gothic" w:hAnsi="Century Gothic" w:cs="Tahoma"/>
          <w:color w:val="000000"/>
        </w:rPr>
        <w:t xml:space="preserve">o were so dear to her - May God comfort you and keep you in His tender care now and for all ways. </w:t>
      </w:r>
    </w:p>
    <w:p w14:paraId="4C63539D" w14:textId="7E43CB00" w:rsidR="00A35BB6" w:rsidRPr="00A36016" w:rsidRDefault="00A35BB6" w:rsidP="00557A39">
      <w:pPr>
        <w:rPr>
          <w:rStyle w:val="text"/>
          <w:rFonts w:ascii="Century Gothic" w:hAnsi="Century Gothic" w:cs="Tahoma"/>
          <w:color w:val="000000"/>
        </w:rPr>
      </w:pPr>
      <w:r w:rsidRPr="00A36016">
        <w:rPr>
          <w:rStyle w:val="text"/>
          <w:rFonts w:ascii="Century Gothic" w:hAnsi="Century Gothic" w:cs="Tahoma"/>
          <w:color w:val="000000"/>
        </w:rPr>
        <w:t xml:space="preserve">The wishes of Mabel </w:t>
      </w:r>
      <w:r w:rsidR="003430DB" w:rsidRPr="00A36016">
        <w:rPr>
          <w:rStyle w:val="text"/>
          <w:rFonts w:ascii="Century Gothic" w:hAnsi="Century Gothic" w:cs="Tahoma"/>
          <w:color w:val="000000"/>
        </w:rPr>
        <w:t>were</w:t>
      </w:r>
      <w:r w:rsidRPr="00A36016">
        <w:rPr>
          <w:rStyle w:val="text"/>
          <w:rFonts w:ascii="Century Gothic" w:hAnsi="Century Gothic" w:cs="Tahoma"/>
          <w:color w:val="000000"/>
        </w:rPr>
        <w:t xml:space="preserve"> that we focussed on Psalm 121 and the her chosen hymns and I pray they will be a blessing to you! </w:t>
      </w:r>
    </w:p>
    <w:p w14:paraId="5E4B0B47" w14:textId="038D8CB5" w:rsidR="00A35BB6" w:rsidRPr="00A36016" w:rsidRDefault="00A35BB6" w:rsidP="00557A39">
      <w:pPr>
        <w:rPr>
          <w:rStyle w:val="text"/>
          <w:rFonts w:ascii="Century Gothic" w:hAnsi="Century Gothic" w:cs="Tahoma"/>
          <w:color w:val="000000"/>
        </w:rPr>
      </w:pPr>
      <w:r w:rsidRPr="00A36016">
        <w:rPr>
          <w:rStyle w:val="text"/>
          <w:rFonts w:ascii="Century Gothic" w:hAnsi="Century Gothic" w:cs="Tahoma"/>
          <w:color w:val="000000"/>
        </w:rPr>
        <w:t xml:space="preserve">As soon as we </w:t>
      </w:r>
      <w:r w:rsidR="003430DB" w:rsidRPr="00A36016">
        <w:rPr>
          <w:rStyle w:val="text"/>
          <w:rFonts w:ascii="Century Gothic" w:hAnsi="Century Gothic" w:cs="Tahoma"/>
          <w:color w:val="000000"/>
        </w:rPr>
        <w:t>can</w:t>
      </w:r>
      <w:r w:rsidRPr="00A36016">
        <w:rPr>
          <w:rStyle w:val="text"/>
          <w:rFonts w:ascii="Century Gothic" w:hAnsi="Century Gothic" w:cs="Tahoma"/>
          <w:color w:val="000000"/>
        </w:rPr>
        <w:t xml:space="preserve"> all join together, we will be having a full memorial service to celebrate Mabel’s life at Beacon Community Church Wibsey Bradford. I Do indeed pray it will be busting with folk to pay her our re</w:t>
      </w:r>
      <w:r w:rsidR="00043602" w:rsidRPr="00A36016">
        <w:rPr>
          <w:rStyle w:val="text"/>
          <w:rFonts w:ascii="Century Gothic" w:hAnsi="Century Gothic" w:cs="Tahoma"/>
          <w:color w:val="000000"/>
        </w:rPr>
        <w:t>spect</w:t>
      </w:r>
      <w:r w:rsidRPr="00A36016">
        <w:rPr>
          <w:rStyle w:val="text"/>
          <w:rFonts w:ascii="Century Gothic" w:hAnsi="Century Gothic" w:cs="Tahoma"/>
          <w:color w:val="000000"/>
        </w:rPr>
        <w:t xml:space="preserve">. </w:t>
      </w:r>
    </w:p>
    <w:p w14:paraId="43B46466" w14:textId="063D3D11" w:rsidR="00A35BB6" w:rsidRPr="00A36016" w:rsidRDefault="00043602" w:rsidP="00557A39">
      <w:pPr>
        <w:rPr>
          <w:rFonts w:ascii="Century Gothic" w:hAnsi="Century Gothic" w:cs="Tahoma"/>
          <w:b/>
          <w:bCs/>
        </w:rPr>
      </w:pPr>
      <w:r w:rsidRPr="00A36016">
        <w:rPr>
          <w:rFonts w:ascii="Century Gothic" w:hAnsi="Century Gothic" w:cs="Tahoma"/>
          <w:b/>
          <w:bCs/>
        </w:rPr>
        <w:t xml:space="preserve">The Committal </w:t>
      </w:r>
    </w:p>
    <w:p w14:paraId="69F685B8" w14:textId="4E7C2C47" w:rsidR="00043602" w:rsidRPr="00A36016" w:rsidRDefault="00043602" w:rsidP="00557A39">
      <w:pPr>
        <w:rPr>
          <w:rFonts w:ascii="Century Gothic" w:hAnsi="Century Gothic" w:cs="Tahoma"/>
        </w:rPr>
      </w:pPr>
      <w:r w:rsidRPr="00A36016">
        <w:rPr>
          <w:rFonts w:ascii="Century Gothic" w:hAnsi="Century Gothic" w:cs="Tahoma"/>
        </w:rPr>
        <w:t xml:space="preserve">As God so richly blessed our lives with knowing Mabel, He brought us a great example of Love and companionship, we entrust her body to be consumed, dust to dust, ashes to ashes in the certainty that today Mabel is freed from her earthly frailties and is at rest in the Blessed arms of Her Saviour – The Lord Jesus Christ! Amen!  </w:t>
      </w:r>
    </w:p>
    <w:p w14:paraId="0CBB8207" w14:textId="5F339A5D" w:rsidR="00043602" w:rsidRPr="00A36016" w:rsidRDefault="00043602" w:rsidP="00557A39">
      <w:pPr>
        <w:rPr>
          <w:rFonts w:ascii="Century Gothic" w:hAnsi="Century Gothic" w:cs="Tahoma"/>
        </w:rPr>
      </w:pPr>
      <w:r w:rsidRPr="00A36016">
        <w:rPr>
          <w:rFonts w:ascii="Century Gothic" w:hAnsi="Century Gothic" w:cs="Tahoma"/>
        </w:rPr>
        <w:t xml:space="preserve">Amen </w:t>
      </w:r>
    </w:p>
    <w:p w14:paraId="59B5CD15" w14:textId="528AFD3C" w:rsidR="00043602" w:rsidRDefault="00043602" w:rsidP="00557A39">
      <w:pPr>
        <w:rPr>
          <w:rFonts w:ascii="Century Gothic" w:hAnsi="Century Gothic" w:cs="Tahoma"/>
        </w:rPr>
      </w:pPr>
      <w:r w:rsidRPr="00A36016">
        <w:rPr>
          <w:rFonts w:ascii="Century Gothic" w:hAnsi="Century Gothic" w:cs="Tahoma"/>
        </w:rPr>
        <w:t xml:space="preserve">Now we hear the Hymn of Mabel’s choosing to close </w:t>
      </w:r>
    </w:p>
    <w:p w14:paraId="3921B925" w14:textId="5DC88BD1" w:rsidR="008A1784" w:rsidRDefault="008A1784" w:rsidP="00557A39">
      <w:pPr>
        <w:rPr>
          <w:rFonts w:ascii="Century Gothic" w:hAnsi="Century Gothic" w:cs="Tahoma"/>
        </w:rPr>
      </w:pPr>
    </w:p>
    <w:p w14:paraId="71A8C6C9" w14:textId="77777777" w:rsidR="008A1784" w:rsidRPr="00A36016" w:rsidRDefault="008A1784" w:rsidP="00557A39">
      <w:pPr>
        <w:rPr>
          <w:rFonts w:ascii="Century Gothic" w:hAnsi="Century Gothic" w:cs="Tahoma"/>
        </w:rPr>
      </w:pPr>
    </w:p>
    <w:p w14:paraId="0185446F" w14:textId="69EA6362" w:rsidR="00043602" w:rsidRPr="00A36016" w:rsidRDefault="00043602" w:rsidP="00557A39">
      <w:pPr>
        <w:rPr>
          <w:rFonts w:ascii="Century Gothic" w:hAnsi="Century Gothic" w:cs="Tahoma"/>
          <w:b/>
          <w:bCs/>
        </w:rPr>
      </w:pPr>
      <w:r w:rsidRPr="00A36016">
        <w:rPr>
          <w:rFonts w:ascii="Century Gothic" w:hAnsi="Century Gothic" w:cs="Tahoma"/>
          <w:b/>
          <w:bCs/>
        </w:rPr>
        <w:lastRenderedPageBreak/>
        <w:t xml:space="preserve">In Heavenly Love abiding </w:t>
      </w:r>
    </w:p>
    <w:p w14:paraId="4BF5630E" w14:textId="316D1CDE" w:rsidR="00043602" w:rsidRPr="00A36016" w:rsidRDefault="00043602" w:rsidP="00043602">
      <w:pPr>
        <w:pStyle w:val="NormalWeb"/>
        <w:spacing w:before="0" w:beforeAutospacing="0" w:after="0" w:afterAutospacing="0"/>
        <w:rPr>
          <w:rFonts w:ascii="Century Gothic" w:hAnsi="Century Gothic" w:cs="Tahoma"/>
          <w:color w:val="000000"/>
          <w:sz w:val="22"/>
          <w:szCs w:val="22"/>
        </w:rPr>
      </w:pPr>
      <w:r w:rsidRPr="00A36016">
        <w:rPr>
          <w:rFonts w:ascii="Century Gothic" w:hAnsi="Century Gothic" w:cs="Tahoma"/>
          <w:color w:val="000000"/>
          <w:sz w:val="22"/>
          <w:szCs w:val="22"/>
        </w:rPr>
        <w:t>1 In heavenly love abiding,</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no change my heart shall fear:</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and safe is such confiding,</w:t>
      </w:r>
      <w:r w:rsidRPr="00A36016">
        <w:rPr>
          <w:rFonts w:ascii="Century Gothic" w:hAnsi="Century Gothic" w:cs="Tahoma"/>
          <w:color w:val="000000"/>
          <w:sz w:val="22"/>
          <w:szCs w:val="22"/>
        </w:rPr>
        <w:br/>
        <w:t>for nothing changes here:</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the storm may roar around me,</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my heart may low be laid;</w:t>
      </w:r>
      <w:r w:rsidRPr="00A36016">
        <w:rPr>
          <w:rFonts w:ascii="Century Gothic" w:hAnsi="Century Gothic" w:cs="Tahoma"/>
          <w:color w:val="000000"/>
          <w:sz w:val="22"/>
          <w:szCs w:val="22"/>
        </w:rPr>
        <w:br/>
        <w:t>my Father's arms surround me,</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how can I be afraid?</w:t>
      </w:r>
    </w:p>
    <w:p w14:paraId="3B9AF947" w14:textId="77777777" w:rsidR="003B0102" w:rsidRPr="00A36016" w:rsidRDefault="003B0102" w:rsidP="00043602">
      <w:pPr>
        <w:pStyle w:val="NormalWeb"/>
        <w:spacing w:before="0" w:beforeAutospacing="0" w:after="0" w:afterAutospacing="0"/>
        <w:rPr>
          <w:rFonts w:ascii="Century Gothic" w:hAnsi="Century Gothic" w:cs="Tahoma"/>
          <w:color w:val="000000"/>
          <w:sz w:val="22"/>
          <w:szCs w:val="22"/>
        </w:rPr>
      </w:pPr>
    </w:p>
    <w:p w14:paraId="1FE5F46B" w14:textId="7FB96F68" w:rsidR="00043602" w:rsidRPr="00A36016" w:rsidRDefault="00043602" w:rsidP="00043602">
      <w:pPr>
        <w:pStyle w:val="NormalWeb"/>
        <w:spacing w:before="0" w:beforeAutospacing="0" w:after="0" w:afterAutospacing="0"/>
        <w:rPr>
          <w:rFonts w:ascii="Century Gothic" w:hAnsi="Century Gothic" w:cs="Tahoma"/>
          <w:color w:val="000000"/>
          <w:sz w:val="22"/>
          <w:szCs w:val="22"/>
        </w:rPr>
      </w:pPr>
      <w:r w:rsidRPr="00A36016">
        <w:rPr>
          <w:rFonts w:ascii="Century Gothic" w:hAnsi="Century Gothic" w:cs="Tahoma"/>
          <w:color w:val="000000"/>
          <w:sz w:val="22"/>
          <w:szCs w:val="22"/>
        </w:rPr>
        <w:t>2 Wherever he may guide me</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no want shall turn me back;</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my shepherd is beside me</w:t>
      </w:r>
      <w:r w:rsidRPr="00A36016">
        <w:rPr>
          <w:rFonts w:ascii="Century Gothic" w:hAnsi="Century Gothic" w:cs="Tahoma"/>
          <w:color w:val="000000"/>
          <w:sz w:val="22"/>
          <w:szCs w:val="22"/>
        </w:rPr>
        <w:br/>
        <w:t>and nothing can I lack:</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his wisdom is for ever,</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his sight is never dim;</w:t>
      </w:r>
      <w:r w:rsidRPr="00A36016">
        <w:rPr>
          <w:rFonts w:ascii="Century Gothic" w:hAnsi="Century Gothic" w:cs="Tahoma"/>
          <w:color w:val="000000"/>
          <w:sz w:val="22"/>
          <w:szCs w:val="22"/>
        </w:rPr>
        <w:br/>
        <w:t>his love deserts me never</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and I will walk with him.</w:t>
      </w:r>
    </w:p>
    <w:p w14:paraId="07F3E76A" w14:textId="77777777" w:rsidR="003B0102" w:rsidRPr="00A36016" w:rsidRDefault="003B0102" w:rsidP="00043602">
      <w:pPr>
        <w:pStyle w:val="NormalWeb"/>
        <w:spacing w:before="0" w:beforeAutospacing="0" w:after="0" w:afterAutospacing="0"/>
        <w:rPr>
          <w:rFonts w:ascii="Century Gothic" w:hAnsi="Century Gothic" w:cs="Tahoma"/>
          <w:color w:val="000000"/>
          <w:sz w:val="22"/>
          <w:szCs w:val="22"/>
        </w:rPr>
      </w:pPr>
    </w:p>
    <w:p w14:paraId="53DE68AA" w14:textId="1E94972B" w:rsidR="00043602" w:rsidRPr="00A36016" w:rsidRDefault="00043602" w:rsidP="00043602">
      <w:pPr>
        <w:pStyle w:val="NormalWeb"/>
        <w:spacing w:before="0" w:beforeAutospacing="0" w:after="0" w:afterAutospacing="0"/>
        <w:rPr>
          <w:rFonts w:ascii="Century Gothic" w:hAnsi="Century Gothic" w:cs="Tahoma"/>
          <w:color w:val="000000"/>
          <w:sz w:val="22"/>
          <w:szCs w:val="22"/>
        </w:rPr>
      </w:pPr>
      <w:r w:rsidRPr="00A36016">
        <w:rPr>
          <w:rFonts w:ascii="Century Gothic" w:hAnsi="Century Gothic" w:cs="Tahoma"/>
          <w:color w:val="000000"/>
          <w:sz w:val="22"/>
          <w:szCs w:val="22"/>
        </w:rPr>
        <w:t>3 Green pastures are before me,</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which yet I have not seen;</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bright skies will shine with glory</w:t>
      </w:r>
      <w:r w:rsidRPr="00A36016">
        <w:rPr>
          <w:rFonts w:ascii="Century Gothic" w:hAnsi="Century Gothic" w:cs="Tahoma"/>
          <w:color w:val="000000"/>
          <w:sz w:val="22"/>
          <w:szCs w:val="22"/>
        </w:rPr>
        <w:br/>
        <w:t>where threatening clouds have been:</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my hope I cannot measure,</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my path to life is free;</w:t>
      </w:r>
      <w:r w:rsidRPr="00A36016">
        <w:rPr>
          <w:rFonts w:ascii="Century Gothic" w:hAnsi="Century Gothic" w:cs="Tahoma"/>
          <w:color w:val="000000"/>
          <w:sz w:val="22"/>
          <w:szCs w:val="22"/>
        </w:rPr>
        <w:br/>
        <w:t>my saviour has my treasure,</w:t>
      </w:r>
      <w:r w:rsidR="003B0102" w:rsidRPr="00A36016">
        <w:rPr>
          <w:rFonts w:ascii="Century Gothic" w:hAnsi="Century Gothic" w:cs="Tahoma"/>
          <w:color w:val="000000"/>
          <w:sz w:val="22"/>
          <w:szCs w:val="22"/>
        </w:rPr>
        <w:t xml:space="preserve"> </w:t>
      </w:r>
      <w:r w:rsidRPr="00A36016">
        <w:rPr>
          <w:rFonts w:ascii="Century Gothic" w:hAnsi="Century Gothic" w:cs="Tahoma"/>
          <w:color w:val="000000"/>
          <w:sz w:val="22"/>
          <w:szCs w:val="22"/>
        </w:rPr>
        <w:t>and he will walk with me.</w:t>
      </w:r>
    </w:p>
    <w:p w14:paraId="457803FE" w14:textId="283E0A08" w:rsidR="003B0102" w:rsidRPr="00A36016" w:rsidRDefault="003B0102" w:rsidP="00043602">
      <w:pPr>
        <w:pStyle w:val="NormalWeb"/>
        <w:spacing w:before="0" w:beforeAutospacing="0" w:after="0" w:afterAutospacing="0"/>
        <w:rPr>
          <w:rFonts w:ascii="Century Gothic" w:hAnsi="Century Gothic" w:cs="Tahoma"/>
          <w:color w:val="000000"/>
          <w:sz w:val="22"/>
          <w:szCs w:val="22"/>
        </w:rPr>
      </w:pPr>
    </w:p>
    <w:p w14:paraId="6F1397D1" w14:textId="765C67E6" w:rsidR="003B0102" w:rsidRPr="00A36016" w:rsidRDefault="003B0102" w:rsidP="00043602">
      <w:pPr>
        <w:pStyle w:val="NormalWeb"/>
        <w:spacing w:before="0" w:beforeAutospacing="0" w:after="0" w:afterAutospacing="0"/>
        <w:rPr>
          <w:rFonts w:ascii="Century Gothic" w:hAnsi="Century Gothic" w:cs="Tahoma"/>
          <w:color w:val="000000"/>
          <w:sz w:val="22"/>
          <w:szCs w:val="22"/>
        </w:rPr>
      </w:pPr>
      <w:r w:rsidRPr="00A36016">
        <w:rPr>
          <w:rFonts w:ascii="Century Gothic" w:hAnsi="Century Gothic" w:cs="Tahoma"/>
          <w:color w:val="000000"/>
          <w:sz w:val="22"/>
          <w:szCs w:val="22"/>
        </w:rPr>
        <w:t xml:space="preserve">May God bless you and keep you in His tender Care today and Always! </w:t>
      </w:r>
    </w:p>
    <w:p w14:paraId="520AE1A2" w14:textId="067EE018" w:rsidR="003B0102" w:rsidRPr="00A36016" w:rsidRDefault="003B0102" w:rsidP="00043602">
      <w:pPr>
        <w:pStyle w:val="NormalWeb"/>
        <w:spacing w:before="0" w:beforeAutospacing="0" w:after="0" w:afterAutospacing="0"/>
        <w:rPr>
          <w:rFonts w:ascii="Century Gothic" w:hAnsi="Century Gothic" w:cs="Tahoma"/>
          <w:color w:val="000000"/>
          <w:sz w:val="22"/>
          <w:szCs w:val="22"/>
        </w:rPr>
      </w:pPr>
    </w:p>
    <w:p w14:paraId="4C679CD5" w14:textId="4F554D16" w:rsidR="003B0102" w:rsidRPr="00A36016" w:rsidRDefault="003B0102" w:rsidP="00043602">
      <w:pPr>
        <w:pStyle w:val="NormalWeb"/>
        <w:spacing w:before="0" w:beforeAutospacing="0" w:after="0" w:afterAutospacing="0"/>
        <w:rPr>
          <w:rFonts w:ascii="Century Gothic" w:hAnsi="Century Gothic" w:cs="Tahoma"/>
          <w:color w:val="000000"/>
          <w:sz w:val="22"/>
          <w:szCs w:val="22"/>
        </w:rPr>
      </w:pPr>
      <w:r w:rsidRPr="00A36016">
        <w:rPr>
          <w:rFonts w:ascii="Century Gothic" w:hAnsi="Century Gothic" w:cs="Tahoma"/>
          <w:color w:val="000000"/>
          <w:sz w:val="22"/>
          <w:szCs w:val="22"/>
        </w:rPr>
        <w:t xml:space="preserve">Yours in Christ Rev Paul Brown </w:t>
      </w:r>
    </w:p>
    <w:p w14:paraId="167B1984" w14:textId="685B9E5E" w:rsidR="003B0102" w:rsidRPr="00A36016" w:rsidRDefault="003B0102" w:rsidP="00043602">
      <w:pPr>
        <w:pStyle w:val="NormalWeb"/>
        <w:spacing w:before="0" w:beforeAutospacing="0" w:after="0" w:afterAutospacing="0"/>
        <w:rPr>
          <w:rFonts w:ascii="Century Gothic" w:hAnsi="Century Gothic" w:cs="Tahoma"/>
          <w:color w:val="000000"/>
          <w:sz w:val="22"/>
          <w:szCs w:val="22"/>
        </w:rPr>
      </w:pPr>
      <w:r w:rsidRPr="00A36016">
        <w:rPr>
          <w:rFonts w:ascii="Century Gothic" w:hAnsi="Century Gothic" w:cs="Tahoma"/>
          <w:color w:val="000000"/>
          <w:sz w:val="22"/>
          <w:szCs w:val="22"/>
        </w:rPr>
        <w:t>Minister of Beacon Community Church Wibsey Thursday 4</w:t>
      </w:r>
      <w:r w:rsidRPr="00A36016">
        <w:rPr>
          <w:rFonts w:ascii="Century Gothic" w:hAnsi="Century Gothic" w:cs="Tahoma"/>
          <w:color w:val="000000"/>
          <w:sz w:val="22"/>
          <w:szCs w:val="22"/>
          <w:vertAlign w:val="superscript"/>
        </w:rPr>
        <w:t>th</w:t>
      </w:r>
      <w:r w:rsidRPr="00A36016">
        <w:rPr>
          <w:rFonts w:ascii="Century Gothic" w:hAnsi="Century Gothic" w:cs="Tahoma"/>
          <w:color w:val="000000"/>
          <w:sz w:val="22"/>
          <w:szCs w:val="22"/>
        </w:rPr>
        <w:t xml:space="preserve"> June 2020 </w:t>
      </w:r>
    </w:p>
    <w:p w14:paraId="5FF39A84" w14:textId="77777777" w:rsidR="00043602" w:rsidRPr="00A36016" w:rsidRDefault="00043602" w:rsidP="00557A39">
      <w:pPr>
        <w:rPr>
          <w:rFonts w:ascii="Century Gothic" w:hAnsi="Century Gothic"/>
        </w:rPr>
      </w:pPr>
    </w:p>
    <w:sectPr w:rsidR="00043602" w:rsidRPr="00A36016" w:rsidSect="00557A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58"/>
    <w:rsid w:val="00043602"/>
    <w:rsid w:val="00230758"/>
    <w:rsid w:val="003430DB"/>
    <w:rsid w:val="003B0102"/>
    <w:rsid w:val="004F082B"/>
    <w:rsid w:val="00557A39"/>
    <w:rsid w:val="00581371"/>
    <w:rsid w:val="005C7200"/>
    <w:rsid w:val="007D102A"/>
    <w:rsid w:val="00867DCF"/>
    <w:rsid w:val="008A1784"/>
    <w:rsid w:val="00A35BB6"/>
    <w:rsid w:val="00A36016"/>
    <w:rsid w:val="00AF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B655"/>
  <w15:chartTrackingRefBased/>
  <w15:docId w15:val="{9869BA4C-33BE-4F64-805C-66BBEEEF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A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57A39"/>
  </w:style>
  <w:style w:type="character" w:customStyle="1" w:styleId="indent-1-breaks">
    <w:name w:val="indent-1-breaks"/>
    <w:basedOn w:val="DefaultParagraphFont"/>
    <w:rsid w:val="00557A39"/>
  </w:style>
  <w:style w:type="character" w:customStyle="1" w:styleId="small-caps">
    <w:name w:val="small-caps"/>
    <w:basedOn w:val="DefaultParagraphFont"/>
    <w:rsid w:val="0055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17557">
      <w:bodyDiv w:val="1"/>
      <w:marLeft w:val="0"/>
      <w:marRight w:val="0"/>
      <w:marTop w:val="0"/>
      <w:marBottom w:val="0"/>
      <w:divBdr>
        <w:top w:val="none" w:sz="0" w:space="0" w:color="auto"/>
        <w:left w:val="none" w:sz="0" w:space="0" w:color="auto"/>
        <w:bottom w:val="none" w:sz="0" w:space="0" w:color="auto"/>
        <w:right w:val="none" w:sz="0" w:space="0" w:color="auto"/>
      </w:divBdr>
    </w:div>
    <w:div w:id="1304508506">
      <w:bodyDiv w:val="1"/>
      <w:marLeft w:val="0"/>
      <w:marRight w:val="0"/>
      <w:marTop w:val="0"/>
      <w:marBottom w:val="0"/>
      <w:divBdr>
        <w:top w:val="none" w:sz="0" w:space="0" w:color="auto"/>
        <w:left w:val="none" w:sz="0" w:space="0" w:color="auto"/>
        <w:bottom w:val="none" w:sz="0" w:space="0" w:color="auto"/>
        <w:right w:val="none" w:sz="0" w:space="0" w:color="auto"/>
      </w:divBdr>
      <w:divsChild>
        <w:div w:id="1890914489">
          <w:marLeft w:val="240"/>
          <w:marRight w:val="0"/>
          <w:marTop w:val="240"/>
          <w:marBottom w:val="240"/>
          <w:divBdr>
            <w:top w:val="none" w:sz="0" w:space="0" w:color="auto"/>
            <w:left w:val="none" w:sz="0" w:space="0" w:color="auto"/>
            <w:bottom w:val="none" w:sz="0" w:space="0" w:color="auto"/>
            <w:right w:val="none" w:sz="0" w:space="0" w:color="auto"/>
          </w:divBdr>
        </w:div>
        <w:div w:id="483619483">
          <w:marLeft w:val="240"/>
          <w:marRight w:val="0"/>
          <w:marTop w:val="240"/>
          <w:marBottom w:val="240"/>
          <w:divBdr>
            <w:top w:val="none" w:sz="0" w:space="0" w:color="auto"/>
            <w:left w:val="none" w:sz="0" w:space="0" w:color="auto"/>
            <w:bottom w:val="none" w:sz="0" w:space="0" w:color="auto"/>
            <w:right w:val="none" w:sz="0" w:space="0" w:color="auto"/>
          </w:divBdr>
        </w:div>
        <w:div w:id="1128276052">
          <w:marLeft w:val="240"/>
          <w:marRight w:val="0"/>
          <w:marTop w:val="240"/>
          <w:marBottom w:val="240"/>
          <w:divBdr>
            <w:top w:val="none" w:sz="0" w:space="0" w:color="auto"/>
            <w:left w:val="none" w:sz="0" w:space="0" w:color="auto"/>
            <w:bottom w:val="none" w:sz="0" w:space="0" w:color="auto"/>
            <w:right w:val="none" w:sz="0" w:space="0" w:color="auto"/>
          </w:divBdr>
        </w:div>
        <w:div w:id="1198394190">
          <w:marLeft w:val="240"/>
          <w:marRight w:val="0"/>
          <w:marTop w:val="240"/>
          <w:marBottom w:val="240"/>
          <w:divBdr>
            <w:top w:val="none" w:sz="0" w:space="0" w:color="auto"/>
            <w:left w:val="none" w:sz="0" w:space="0" w:color="auto"/>
            <w:bottom w:val="none" w:sz="0" w:space="0" w:color="auto"/>
            <w:right w:val="none" w:sz="0" w:space="0" w:color="auto"/>
          </w:divBdr>
        </w:div>
      </w:divsChild>
    </w:div>
    <w:div w:id="13433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Keith Norton</cp:lastModifiedBy>
  <cp:revision>4</cp:revision>
  <dcterms:created xsi:type="dcterms:W3CDTF">2020-06-02T18:43:00Z</dcterms:created>
  <dcterms:modified xsi:type="dcterms:W3CDTF">2020-06-02T18:45:00Z</dcterms:modified>
</cp:coreProperties>
</file>